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4E" w:rsidRDefault="00924E4E">
      <w:r>
        <w:t>Immobilienprojekt Scholz Bau</w:t>
      </w:r>
    </w:p>
    <w:p w:rsidR="00924E4E" w:rsidRDefault="00924E4E"/>
    <w:p w:rsidR="00924E4E" w:rsidRDefault="00924E4E">
      <w:r>
        <w:t>Daten:</w:t>
      </w:r>
    </w:p>
    <w:p w:rsidR="00924E4E" w:rsidRDefault="00924E4E">
      <w:r>
        <w:t>Grundstück (Betriebsgebiet): 8689m²</w:t>
      </w:r>
    </w:p>
    <w:p w:rsidR="00924E4E" w:rsidRDefault="00924E4E">
      <w:r>
        <w:t>Gebäude: 7300m²+825m² (wird noch errichtet) = 8125m²</w:t>
      </w:r>
    </w:p>
    <w:p w:rsidR="00924E4E" w:rsidRDefault="00924E4E">
      <w:r>
        <w:t>Wert lt. Schätzgutachten: 12 Mio.</w:t>
      </w:r>
    </w:p>
    <w:p w:rsidR="00924E4E" w:rsidRDefault="00924E4E">
      <w:r>
        <w:t>Verkaufspreis: 7 Mio.</w:t>
      </w:r>
      <w:r w:rsidR="00857188">
        <w:t xml:space="preserve"> ex</w:t>
      </w:r>
      <w:r w:rsidR="00C95FBF">
        <w:t xml:space="preserve">kl. </w:t>
      </w:r>
      <w:proofErr w:type="spellStart"/>
      <w:r w:rsidR="00C95FBF">
        <w:t>Mwst.</w:t>
      </w:r>
      <w:proofErr w:type="spellEnd"/>
    </w:p>
    <w:p w:rsidR="00C27544" w:rsidRDefault="00C27544"/>
    <w:p w:rsidR="00C27544" w:rsidRDefault="00C27544">
      <w:r>
        <w:t>oder alternativ:</w:t>
      </w:r>
    </w:p>
    <w:p w:rsidR="00C27544" w:rsidRDefault="0016077F">
      <w:r>
        <w:t>Gebäude: 18000m² Nutzfläche</w:t>
      </w:r>
    </w:p>
    <w:p w:rsidR="0016077F" w:rsidRDefault="0016077F">
      <w:r>
        <w:t>Wert lt. Schätzgutachten: 24,77 Mio.</w:t>
      </w:r>
    </w:p>
    <w:p w:rsidR="0016077F" w:rsidRDefault="0016077F">
      <w:r>
        <w:t>Verkaufspreis: 12 Mio. exkl. MWSt.</w:t>
      </w:r>
      <w:bookmarkStart w:id="0" w:name="_GoBack"/>
      <w:bookmarkEnd w:id="0"/>
    </w:p>
    <w:p w:rsidR="00924E4E" w:rsidRDefault="00924E4E">
      <w:r>
        <w:t xml:space="preserve"> </w:t>
      </w:r>
    </w:p>
    <w:sectPr w:rsidR="00924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4E"/>
    <w:rsid w:val="00073114"/>
    <w:rsid w:val="0016077F"/>
    <w:rsid w:val="001861E5"/>
    <w:rsid w:val="0021165C"/>
    <w:rsid w:val="00243E32"/>
    <w:rsid w:val="002504F6"/>
    <w:rsid w:val="00360419"/>
    <w:rsid w:val="00451A5D"/>
    <w:rsid w:val="00493B63"/>
    <w:rsid w:val="005B0A86"/>
    <w:rsid w:val="005F3022"/>
    <w:rsid w:val="005F42C0"/>
    <w:rsid w:val="0062085B"/>
    <w:rsid w:val="0064518A"/>
    <w:rsid w:val="00777BA9"/>
    <w:rsid w:val="00857188"/>
    <w:rsid w:val="00871B75"/>
    <w:rsid w:val="0089547C"/>
    <w:rsid w:val="008B5D7F"/>
    <w:rsid w:val="00924E4E"/>
    <w:rsid w:val="00A43F53"/>
    <w:rsid w:val="00B86434"/>
    <w:rsid w:val="00BF255E"/>
    <w:rsid w:val="00C27544"/>
    <w:rsid w:val="00C53F96"/>
    <w:rsid w:val="00C95FBF"/>
    <w:rsid w:val="00D228C8"/>
    <w:rsid w:val="00D37C5C"/>
    <w:rsid w:val="00F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C015"/>
  <w15:chartTrackingRefBased/>
  <w15:docId w15:val="{A725FC36-66AC-4EC6-8B9B-3E73720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Vavra</dc:creator>
  <cp:keywords/>
  <dc:description/>
  <cp:lastModifiedBy>Gerhard Vavra</cp:lastModifiedBy>
  <cp:revision>3</cp:revision>
  <dcterms:created xsi:type="dcterms:W3CDTF">2018-07-26T08:12:00Z</dcterms:created>
  <dcterms:modified xsi:type="dcterms:W3CDTF">2018-07-26T08:42:00Z</dcterms:modified>
</cp:coreProperties>
</file>